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3FA8C" w14:textId="77777777" w:rsidR="00C67C31" w:rsidRDefault="00C67C31" w:rsidP="00C67C31">
      <w:pPr>
        <w:jc w:val="right"/>
        <w:rPr>
          <w:rFonts w:ascii="Times New Roman" w:hAnsi="Times New Roman" w:cs="Times New Roman"/>
          <w:b/>
          <w:bCs/>
          <w:sz w:val="20"/>
          <w:szCs w:val="20"/>
        </w:rPr>
      </w:pPr>
    </w:p>
    <w:p w14:paraId="7C2FB455" w14:textId="77777777" w:rsidR="00C67C31" w:rsidRDefault="00C67C31" w:rsidP="00C67C31">
      <w:pPr>
        <w:jc w:val="right"/>
        <w:rPr>
          <w:rFonts w:ascii="Times New Roman" w:hAnsi="Times New Roman" w:cs="Times New Roman"/>
          <w:b/>
          <w:bCs/>
          <w:sz w:val="20"/>
          <w:szCs w:val="20"/>
        </w:rPr>
      </w:pPr>
    </w:p>
    <w:p w14:paraId="4D261B29" w14:textId="77777777" w:rsidR="00C67C31" w:rsidRDefault="00C67C31" w:rsidP="00C67C31">
      <w:pPr>
        <w:jc w:val="right"/>
        <w:rPr>
          <w:rFonts w:ascii="Times New Roman" w:hAnsi="Times New Roman" w:cs="Times New Roman"/>
          <w:b/>
          <w:bCs/>
          <w:sz w:val="20"/>
          <w:szCs w:val="20"/>
        </w:rPr>
      </w:pPr>
    </w:p>
    <w:p w14:paraId="49ECDE84" w14:textId="77777777" w:rsidR="00C67C31" w:rsidRDefault="00C67C31" w:rsidP="00C67C31">
      <w:pPr>
        <w:jc w:val="right"/>
        <w:rPr>
          <w:rFonts w:ascii="Times New Roman" w:hAnsi="Times New Roman" w:cs="Times New Roman"/>
          <w:b/>
          <w:bCs/>
          <w:sz w:val="20"/>
          <w:szCs w:val="20"/>
        </w:rPr>
      </w:pPr>
    </w:p>
    <w:p w14:paraId="1F215A01" w14:textId="2180914A" w:rsidR="00C67C31" w:rsidRPr="00E24420" w:rsidRDefault="00E24420" w:rsidP="00E24420">
      <w:pPr>
        <w:tabs>
          <w:tab w:val="left" w:pos="615"/>
        </w:tabs>
        <w:jc w:val="both"/>
        <w:rPr>
          <w:rFonts w:ascii="Times New Roman" w:hAnsi="Times New Roman" w:cs="Times New Roman"/>
          <w:b/>
          <w:bCs/>
          <w:sz w:val="20"/>
          <w:szCs w:val="20"/>
          <w:lang w:val="kk-KZ"/>
        </w:rPr>
      </w:pPr>
      <w:r>
        <w:rPr>
          <w:rFonts w:ascii="Times New Roman" w:hAnsi="Times New Roman" w:cs="Times New Roman"/>
          <w:b/>
          <w:bCs/>
          <w:sz w:val="20"/>
          <w:szCs w:val="20"/>
        </w:rPr>
        <w:tab/>
      </w:r>
      <w:r>
        <w:rPr>
          <w:rFonts w:ascii="Times New Roman" w:hAnsi="Times New Roman" w:cs="Times New Roman"/>
          <w:b/>
          <w:bCs/>
          <w:sz w:val="20"/>
          <w:szCs w:val="20"/>
          <w:lang w:val="kk-KZ"/>
        </w:rPr>
        <w:t>30.04.2024</w:t>
      </w:r>
    </w:p>
    <w:p w14:paraId="0D424DB2" w14:textId="77777777" w:rsidR="00C67C31" w:rsidRDefault="00C67C31" w:rsidP="00C67C31">
      <w:pPr>
        <w:jc w:val="right"/>
        <w:rPr>
          <w:rFonts w:ascii="Times New Roman" w:hAnsi="Times New Roman" w:cs="Times New Roman"/>
          <w:b/>
          <w:bCs/>
        </w:rPr>
      </w:pPr>
    </w:p>
    <w:p w14:paraId="3AF7EC43" w14:textId="77777777" w:rsidR="00ED1D2F" w:rsidRDefault="00ED1D2F" w:rsidP="00C67C31">
      <w:pPr>
        <w:jc w:val="right"/>
        <w:rPr>
          <w:rFonts w:ascii="Times New Roman" w:hAnsi="Times New Roman" w:cs="Times New Roman"/>
          <w:b/>
          <w:bCs/>
        </w:rPr>
      </w:pPr>
    </w:p>
    <w:p w14:paraId="43AB5BD6" w14:textId="77777777" w:rsidR="00C67C31" w:rsidRPr="009E7C96" w:rsidRDefault="00C67C31" w:rsidP="00C67C31">
      <w:pPr>
        <w:jc w:val="both"/>
        <w:rPr>
          <w:rFonts w:ascii="Times New Roman" w:hAnsi="Times New Roman" w:cs="Times New Roman"/>
          <w:b/>
          <w:bCs/>
          <w:sz w:val="18"/>
          <w:szCs w:val="18"/>
        </w:rPr>
      </w:pPr>
      <w:r w:rsidRPr="009E7C96">
        <w:rPr>
          <w:rFonts w:ascii="Times New Roman" w:hAnsi="Times New Roman" w:cs="Times New Roman"/>
          <w:b/>
          <w:bCs/>
          <w:sz w:val="18"/>
          <w:szCs w:val="18"/>
        </w:rPr>
        <w:t>Настоящим АО "Сентрас Секьюритиз" сообщает Вам следующую информацию:</w:t>
      </w:r>
    </w:p>
    <w:tbl>
      <w:tblPr>
        <w:tblW w:w="10774" w:type="dxa"/>
        <w:tblInd w:w="-1139" w:type="dxa"/>
        <w:tblLook w:val="04A0" w:firstRow="1" w:lastRow="0" w:firstColumn="1" w:lastColumn="0" w:noHBand="0" w:noVBand="1"/>
      </w:tblPr>
      <w:tblGrid>
        <w:gridCol w:w="400"/>
        <w:gridCol w:w="514"/>
        <w:gridCol w:w="338"/>
        <w:gridCol w:w="3829"/>
        <w:gridCol w:w="966"/>
        <w:gridCol w:w="2415"/>
        <w:gridCol w:w="2312"/>
      </w:tblGrid>
      <w:tr w:rsidR="00F444E5" w:rsidRPr="00F444E5" w14:paraId="37703F04" w14:textId="77777777" w:rsidTr="00F444E5">
        <w:trPr>
          <w:trHeight w:val="480"/>
        </w:trPr>
        <w:tc>
          <w:tcPr>
            <w:tcW w:w="400" w:type="dxa"/>
            <w:tcBorders>
              <w:top w:val="single" w:sz="4" w:space="0" w:color="000000"/>
              <w:left w:val="single" w:sz="4" w:space="0" w:color="000000"/>
              <w:bottom w:val="single" w:sz="4" w:space="0" w:color="000000"/>
              <w:right w:val="single" w:sz="4" w:space="0" w:color="000000"/>
            </w:tcBorders>
            <w:shd w:val="clear" w:color="000000" w:fill="E7E6E6"/>
            <w:vAlign w:val="center"/>
            <w:hideMark/>
          </w:tcPr>
          <w:p w14:paraId="4C61EBEE" w14:textId="77777777" w:rsidR="00F444E5" w:rsidRPr="00F444E5" w:rsidRDefault="00F444E5" w:rsidP="00F444E5">
            <w:pPr>
              <w:spacing w:after="0" w:line="240" w:lineRule="auto"/>
              <w:jc w:val="center"/>
              <w:rPr>
                <w:rFonts w:ascii="Times New Roman" w:eastAsia="Times New Roman" w:hAnsi="Times New Roman" w:cs="Times New Roman"/>
                <w:b/>
                <w:bCs/>
                <w:color w:val="000000"/>
                <w:sz w:val="18"/>
                <w:szCs w:val="18"/>
                <w:lang w:eastAsia="ru-RU"/>
              </w:rPr>
            </w:pPr>
            <w:r w:rsidRPr="00F444E5">
              <w:rPr>
                <w:rFonts w:ascii="Times New Roman" w:eastAsia="Times New Roman" w:hAnsi="Times New Roman" w:cs="Times New Roman"/>
                <w:b/>
                <w:bCs/>
                <w:color w:val="000000"/>
                <w:sz w:val="18"/>
                <w:szCs w:val="18"/>
                <w:lang w:eastAsia="ru-RU"/>
              </w:rPr>
              <w:t>№</w:t>
            </w:r>
          </w:p>
        </w:tc>
        <w:tc>
          <w:tcPr>
            <w:tcW w:w="514" w:type="dxa"/>
            <w:tcBorders>
              <w:top w:val="single" w:sz="4" w:space="0" w:color="000000"/>
              <w:left w:val="nil"/>
              <w:bottom w:val="single" w:sz="4" w:space="0" w:color="000000"/>
              <w:right w:val="single" w:sz="4" w:space="0" w:color="000000"/>
            </w:tcBorders>
            <w:shd w:val="clear" w:color="000000" w:fill="E7E6E6"/>
            <w:vAlign w:val="center"/>
            <w:hideMark/>
          </w:tcPr>
          <w:p w14:paraId="63A4DB81" w14:textId="77777777" w:rsidR="00F444E5" w:rsidRPr="00F444E5" w:rsidRDefault="00F444E5" w:rsidP="00F444E5">
            <w:pPr>
              <w:spacing w:after="0" w:line="240" w:lineRule="auto"/>
              <w:jc w:val="center"/>
              <w:rPr>
                <w:rFonts w:ascii="Times New Roman" w:eastAsia="Times New Roman" w:hAnsi="Times New Roman" w:cs="Times New Roman"/>
                <w:b/>
                <w:bCs/>
                <w:color w:val="000000"/>
                <w:sz w:val="18"/>
                <w:szCs w:val="18"/>
                <w:lang w:eastAsia="ru-RU"/>
              </w:rPr>
            </w:pPr>
            <w:r w:rsidRPr="00F444E5">
              <w:rPr>
                <w:rFonts w:ascii="Times New Roman" w:eastAsia="Times New Roman" w:hAnsi="Times New Roman" w:cs="Times New Roman"/>
                <w:b/>
                <w:bCs/>
                <w:color w:val="000000"/>
                <w:sz w:val="18"/>
                <w:szCs w:val="18"/>
                <w:lang w:eastAsia="ru-RU"/>
              </w:rPr>
              <w:t>№ п.п.</w:t>
            </w:r>
          </w:p>
        </w:tc>
        <w:tc>
          <w:tcPr>
            <w:tcW w:w="5133" w:type="dxa"/>
            <w:gridSpan w:val="3"/>
            <w:tcBorders>
              <w:top w:val="single" w:sz="4" w:space="0" w:color="000000"/>
              <w:left w:val="nil"/>
              <w:bottom w:val="single" w:sz="4" w:space="0" w:color="000000"/>
              <w:right w:val="single" w:sz="4" w:space="0" w:color="000000"/>
            </w:tcBorders>
            <w:shd w:val="clear" w:color="000000" w:fill="E7E6E6"/>
            <w:vAlign w:val="center"/>
            <w:hideMark/>
          </w:tcPr>
          <w:p w14:paraId="4685E018" w14:textId="77777777" w:rsidR="00F444E5" w:rsidRPr="00F444E5" w:rsidRDefault="00F444E5" w:rsidP="00F444E5">
            <w:pPr>
              <w:spacing w:after="0" w:line="240" w:lineRule="auto"/>
              <w:jc w:val="center"/>
              <w:rPr>
                <w:rFonts w:ascii="Times New Roman" w:eastAsia="Times New Roman" w:hAnsi="Times New Roman" w:cs="Times New Roman"/>
                <w:b/>
                <w:bCs/>
                <w:color w:val="000000"/>
                <w:sz w:val="18"/>
                <w:szCs w:val="18"/>
                <w:lang w:eastAsia="ru-RU"/>
              </w:rPr>
            </w:pPr>
            <w:r w:rsidRPr="00F444E5">
              <w:rPr>
                <w:rFonts w:ascii="Times New Roman" w:eastAsia="Times New Roman" w:hAnsi="Times New Roman" w:cs="Times New Roman"/>
                <w:b/>
                <w:bCs/>
                <w:color w:val="000000"/>
                <w:sz w:val="18"/>
                <w:szCs w:val="18"/>
                <w:lang w:eastAsia="ru-RU"/>
              </w:rPr>
              <w:t>Показатель / Көрсеткіш  / Indicator</w:t>
            </w:r>
          </w:p>
        </w:tc>
        <w:tc>
          <w:tcPr>
            <w:tcW w:w="4727" w:type="dxa"/>
            <w:gridSpan w:val="2"/>
            <w:tcBorders>
              <w:top w:val="single" w:sz="4" w:space="0" w:color="000000"/>
              <w:left w:val="nil"/>
              <w:bottom w:val="single" w:sz="4" w:space="0" w:color="000000"/>
              <w:right w:val="single" w:sz="4" w:space="0" w:color="000000"/>
            </w:tcBorders>
            <w:shd w:val="clear" w:color="000000" w:fill="E7E6E6"/>
            <w:vAlign w:val="center"/>
            <w:hideMark/>
          </w:tcPr>
          <w:p w14:paraId="18F2D8B4" w14:textId="77777777" w:rsidR="00F444E5" w:rsidRPr="00F444E5" w:rsidRDefault="00F444E5" w:rsidP="00F444E5">
            <w:pPr>
              <w:spacing w:after="0" w:line="240" w:lineRule="auto"/>
              <w:jc w:val="center"/>
              <w:rPr>
                <w:rFonts w:ascii="Times New Roman" w:eastAsia="Times New Roman" w:hAnsi="Times New Roman" w:cs="Times New Roman"/>
                <w:b/>
                <w:bCs/>
                <w:color w:val="000000"/>
                <w:sz w:val="18"/>
                <w:szCs w:val="18"/>
                <w:lang w:eastAsia="ru-RU"/>
              </w:rPr>
            </w:pPr>
            <w:r w:rsidRPr="00F444E5">
              <w:rPr>
                <w:rFonts w:ascii="Times New Roman" w:eastAsia="Times New Roman" w:hAnsi="Times New Roman" w:cs="Times New Roman"/>
                <w:b/>
                <w:bCs/>
                <w:color w:val="000000"/>
                <w:sz w:val="18"/>
                <w:szCs w:val="18"/>
                <w:lang w:eastAsia="ru-RU"/>
              </w:rPr>
              <w:t>Содержание информации / Ақпарат мазмұны / Information content</w:t>
            </w:r>
          </w:p>
        </w:tc>
      </w:tr>
      <w:tr w:rsidR="00F444E5" w:rsidRPr="00F444E5" w14:paraId="2B8E54E1" w14:textId="77777777" w:rsidTr="00F444E5">
        <w:trPr>
          <w:trHeight w:val="240"/>
        </w:trPr>
        <w:tc>
          <w:tcPr>
            <w:tcW w:w="400" w:type="dxa"/>
            <w:tcBorders>
              <w:top w:val="nil"/>
              <w:left w:val="single" w:sz="4" w:space="0" w:color="000000"/>
              <w:bottom w:val="single" w:sz="4" w:space="0" w:color="auto"/>
              <w:right w:val="single" w:sz="4" w:space="0" w:color="000000"/>
            </w:tcBorders>
            <w:shd w:val="clear" w:color="000000" w:fill="E7E6E6"/>
            <w:vAlign w:val="center"/>
            <w:hideMark/>
          </w:tcPr>
          <w:p w14:paraId="682E5D2F" w14:textId="77777777" w:rsidR="00F444E5" w:rsidRPr="00F444E5" w:rsidRDefault="00F444E5" w:rsidP="00F444E5">
            <w:pPr>
              <w:spacing w:after="0" w:line="240" w:lineRule="auto"/>
              <w:jc w:val="center"/>
              <w:rPr>
                <w:rFonts w:ascii="Times New Roman" w:eastAsia="Times New Roman" w:hAnsi="Times New Roman" w:cs="Times New Roman"/>
                <w:b/>
                <w:bCs/>
                <w:color w:val="000000"/>
                <w:sz w:val="18"/>
                <w:szCs w:val="18"/>
                <w:lang w:eastAsia="ru-RU"/>
              </w:rPr>
            </w:pPr>
            <w:r w:rsidRPr="00F444E5">
              <w:rPr>
                <w:rFonts w:ascii="Times New Roman" w:eastAsia="Times New Roman" w:hAnsi="Times New Roman" w:cs="Times New Roman"/>
                <w:b/>
                <w:bCs/>
                <w:color w:val="000000"/>
                <w:sz w:val="18"/>
                <w:szCs w:val="18"/>
                <w:lang w:eastAsia="ru-RU"/>
              </w:rPr>
              <w:t>1</w:t>
            </w:r>
          </w:p>
        </w:tc>
        <w:tc>
          <w:tcPr>
            <w:tcW w:w="514" w:type="dxa"/>
            <w:tcBorders>
              <w:top w:val="nil"/>
              <w:left w:val="nil"/>
              <w:bottom w:val="single" w:sz="4" w:space="0" w:color="auto"/>
              <w:right w:val="single" w:sz="4" w:space="0" w:color="000000"/>
            </w:tcBorders>
            <w:shd w:val="clear" w:color="000000" w:fill="E7E6E6"/>
            <w:vAlign w:val="center"/>
            <w:hideMark/>
          </w:tcPr>
          <w:p w14:paraId="55B9C105" w14:textId="77777777" w:rsidR="00F444E5" w:rsidRPr="00F444E5" w:rsidRDefault="00F444E5" w:rsidP="00F444E5">
            <w:pPr>
              <w:spacing w:after="0" w:line="240" w:lineRule="auto"/>
              <w:jc w:val="center"/>
              <w:rPr>
                <w:rFonts w:ascii="Times New Roman" w:eastAsia="Times New Roman" w:hAnsi="Times New Roman" w:cs="Times New Roman"/>
                <w:b/>
                <w:bCs/>
                <w:color w:val="000000"/>
                <w:sz w:val="18"/>
                <w:szCs w:val="18"/>
                <w:lang w:eastAsia="ru-RU"/>
              </w:rPr>
            </w:pPr>
            <w:r w:rsidRPr="00F444E5">
              <w:rPr>
                <w:rFonts w:ascii="Times New Roman" w:eastAsia="Times New Roman" w:hAnsi="Times New Roman" w:cs="Times New Roman"/>
                <w:b/>
                <w:bCs/>
                <w:color w:val="000000"/>
                <w:sz w:val="18"/>
                <w:szCs w:val="18"/>
                <w:lang w:eastAsia="ru-RU"/>
              </w:rPr>
              <w:t>2</w:t>
            </w:r>
          </w:p>
        </w:tc>
        <w:tc>
          <w:tcPr>
            <w:tcW w:w="5133" w:type="dxa"/>
            <w:gridSpan w:val="3"/>
            <w:tcBorders>
              <w:top w:val="single" w:sz="4" w:space="0" w:color="000000"/>
              <w:left w:val="nil"/>
              <w:bottom w:val="single" w:sz="4" w:space="0" w:color="auto"/>
              <w:right w:val="single" w:sz="4" w:space="0" w:color="000000"/>
            </w:tcBorders>
            <w:shd w:val="clear" w:color="000000" w:fill="E7E6E6"/>
            <w:vAlign w:val="center"/>
            <w:hideMark/>
          </w:tcPr>
          <w:p w14:paraId="522EBAB3" w14:textId="77777777" w:rsidR="00F444E5" w:rsidRPr="00F444E5" w:rsidRDefault="00F444E5" w:rsidP="00F444E5">
            <w:pPr>
              <w:spacing w:after="0" w:line="240" w:lineRule="auto"/>
              <w:jc w:val="center"/>
              <w:rPr>
                <w:rFonts w:ascii="Times New Roman" w:eastAsia="Times New Roman" w:hAnsi="Times New Roman" w:cs="Times New Roman"/>
                <w:b/>
                <w:bCs/>
                <w:color w:val="000000"/>
                <w:sz w:val="18"/>
                <w:szCs w:val="18"/>
                <w:lang w:eastAsia="ru-RU"/>
              </w:rPr>
            </w:pPr>
            <w:r w:rsidRPr="00F444E5">
              <w:rPr>
                <w:rFonts w:ascii="Times New Roman" w:eastAsia="Times New Roman" w:hAnsi="Times New Roman" w:cs="Times New Roman"/>
                <w:b/>
                <w:bCs/>
                <w:color w:val="000000"/>
                <w:sz w:val="18"/>
                <w:szCs w:val="18"/>
                <w:lang w:eastAsia="ru-RU"/>
              </w:rPr>
              <w:t>3</w:t>
            </w:r>
          </w:p>
        </w:tc>
        <w:tc>
          <w:tcPr>
            <w:tcW w:w="4727" w:type="dxa"/>
            <w:gridSpan w:val="2"/>
            <w:tcBorders>
              <w:top w:val="single" w:sz="4" w:space="0" w:color="000000"/>
              <w:left w:val="nil"/>
              <w:bottom w:val="single" w:sz="4" w:space="0" w:color="auto"/>
              <w:right w:val="single" w:sz="4" w:space="0" w:color="000000"/>
            </w:tcBorders>
            <w:shd w:val="clear" w:color="000000" w:fill="E7E6E6"/>
            <w:vAlign w:val="center"/>
            <w:hideMark/>
          </w:tcPr>
          <w:p w14:paraId="65BD55B8" w14:textId="77777777" w:rsidR="00F444E5" w:rsidRPr="00F444E5" w:rsidRDefault="00F444E5" w:rsidP="00F444E5">
            <w:pPr>
              <w:spacing w:after="0" w:line="240" w:lineRule="auto"/>
              <w:jc w:val="center"/>
              <w:rPr>
                <w:rFonts w:ascii="Times New Roman" w:eastAsia="Times New Roman" w:hAnsi="Times New Roman" w:cs="Times New Roman"/>
                <w:b/>
                <w:bCs/>
                <w:color w:val="000000"/>
                <w:sz w:val="18"/>
                <w:szCs w:val="18"/>
                <w:lang w:eastAsia="ru-RU"/>
              </w:rPr>
            </w:pPr>
            <w:r w:rsidRPr="00F444E5">
              <w:rPr>
                <w:rFonts w:ascii="Times New Roman" w:eastAsia="Times New Roman" w:hAnsi="Times New Roman" w:cs="Times New Roman"/>
                <w:b/>
                <w:bCs/>
                <w:color w:val="000000"/>
                <w:sz w:val="18"/>
                <w:szCs w:val="18"/>
                <w:lang w:eastAsia="ru-RU"/>
              </w:rPr>
              <w:t>4</w:t>
            </w:r>
          </w:p>
        </w:tc>
      </w:tr>
      <w:tr w:rsidR="00F444E5" w:rsidRPr="00F444E5" w14:paraId="54808B7C" w14:textId="77777777" w:rsidTr="00F444E5">
        <w:trPr>
          <w:trHeight w:val="300"/>
        </w:trPr>
        <w:tc>
          <w:tcPr>
            <w:tcW w:w="4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E5AF7D6"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r w:rsidRPr="00F444E5">
              <w:rPr>
                <w:rFonts w:ascii="Times New Roman" w:eastAsia="Times New Roman" w:hAnsi="Times New Roman" w:cs="Times New Roman"/>
                <w:b/>
                <w:bCs/>
                <w:color w:val="000000"/>
                <w:sz w:val="18"/>
                <w:szCs w:val="18"/>
                <w:lang w:eastAsia="ru-RU"/>
              </w:rPr>
              <w:t>1</w:t>
            </w:r>
          </w:p>
        </w:tc>
        <w:tc>
          <w:tcPr>
            <w:tcW w:w="10374"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52E273C7"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r w:rsidRPr="00F444E5">
              <w:rPr>
                <w:rFonts w:ascii="Times New Roman" w:eastAsia="Times New Roman" w:hAnsi="Times New Roman" w:cs="Times New Roman"/>
                <w:b/>
                <w:bCs/>
                <w:color w:val="000000"/>
                <w:sz w:val="18"/>
                <w:szCs w:val="18"/>
                <w:lang w:eastAsia="ru-RU"/>
              </w:rPr>
              <w:t>Информация о решениях, принятых общим собранием акционеров (участников) или единственным акционером (участником)</w:t>
            </w:r>
          </w:p>
        </w:tc>
      </w:tr>
      <w:tr w:rsidR="00F444E5" w:rsidRPr="00F444E5" w14:paraId="0389DD2B" w14:textId="77777777" w:rsidTr="00F444E5">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273E6FE"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10374"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13717B0A"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r w:rsidRPr="00F444E5">
              <w:rPr>
                <w:rFonts w:ascii="Times New Roman" w:eastAsia="Times New Roman" w:hAnsi="Times New Roman" w:cs="Times New Roman"/>
                <w:b/>
                <w:bCs/>
                <w:color w:val="000000"/>
                <w:sz w:val="18"/>
                <w:szCs w:val="18"/>
                <w:lang w:eastAsia="ru-RU"/>
              </w:rPr>
              <w:t>Акционерлердің (қатысушылардың) жалпы жиналысында немесе жалғыз акционер (қатысушы) қабылдаған шешімдер туралы ақпарат</w:t>
            </w:r>
          </w:p>
        </w:tc>
      </w:tr>
      <w:tr w:rsidR="00F444E5" w:rsidRPr="00F444E5" w14:paraId="06B9992E" w14:textId="77777777" w:rsidTr="00F444E5">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AF66661"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9C27413"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1</w:t>
            </w: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3EBD8C3"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Наименование органа эмитента, принявшего решение</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E7A534"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Общее собрание акционеров</w:t>
            </w:r>
          </w:p>
        </w:tc>
      </w:tr>
      <w:tr w:rsidR="00F444E5" w:rsidRPr="00F444E5" w14:paraId="239AECD3" w14:textId="77777777" w:rsidTr="00F444E5">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93632A9"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4F4232AB"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99EA995"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Шешім қабылдаған эмитент органының атауы</w:t>
            </w:r>
          </w:p>
        </w:tc>
        <w:tc>
          <w:tcPr>
            <w:tcW w:w="472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DC7C58"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Қоғамның акционерлерінің жалпы жиналысы</w:t>
            </w:r>
          </w:p>
        </w:tc>
      </w:tr>
      <w:tr w:rsidR="00F444E5" w:rsidRPr="00F444E5" w14:paraId="612B2EDD" w14:textId="77777777" w:rsidTr="00F444E5">
        <w:trPr>
          <w:trHeight w:val="57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97C1E9E"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9AF3D35"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2</w:t>
            </w: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2CC01BB"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дата проведения общего собрания акционеров (участников) эмитента / дата решения единственного акционера (участника) эмитента</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6B36ED"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29.04.2024</w:t>
            </w:r>
          </w:p>
        </w:tc>
        <w:tc>
          <w:tcPr>
            <w:tcW w:w="23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713B0"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324B08B8" w14:textId="77777777" w:rsidTr="00F444E5">
        <w:trPr>
          <w:trHeight w:val="75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0B1ABA7"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4B12F790"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1B03D9C"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эмитент акционерлерінің (қатысушылардың) жалпы жиналысын өткізу күні/эмитент жалғыз акционердің (қатысушының) шешім қабылдаған күні</w:t>
            </w:r>
          </w:p>
        </w:tc>
        <w:tc>
          <w:tcPr>
            <w:tcW w:w="2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384B88"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23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693A5"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38E1DF87" w14:textId="77777777" w:rsidTr="00F444E5">
        <w:trPr>
          <w:trHeight w:val="57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39A445A"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503CEB70"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C21111C"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c>
          <w:tcPr>
            <w:tcW w:w="3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A4ED1"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время проведения общего собрания акционеров (участников) эмитента</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E7420"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с / басталу / from (HH:MM)</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49E569"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11:00</w:t>
            </w:r>
          </w:p>
        </w:tc>
        <w:tc>
          <w:tcPr>
            <w:tcW w:w="23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F2DBAB" w14:textId="77777777" w:rsidR="00F444E5" w:rsidRPr="00F444E5" w:rsidRDefault="00F444E5" w:rsidP="00F444E5">
            <w:pPr>
              <w:spacing w:after="0" w:line="240" w:lineRule="auto"/>
              <w:rPr>
                <w:rFonts w:ascii="Times New Roman" w:eastAsia="Times New Roman" w:hAnsi="Times New Roman" w:cs="Times New Roman"/>
                <w:color w:val="333333"/>
                <w:sz w:val="18"/>
                <w:szCs w:val="18"/>
                <w:lang w:eastAsia="ru-RU"/>
              </w:rPr>
            </w:pPr>
            <w:r w:rsidRPr="00F444E5">
              <w:rPr>
                <w:rFonts w:ascii="Times New Roman" w:eastAsia="Times New Roman" w:hAnsi="Times New Roman" w:cs="Times New Roman"/>
                <w:color w:val="333333"/>
                <w:sz w:val="18"/>
                <w:szCs w:val="18"/>
                <w:lang w:eastAsia="ru-RU"/>
              </w:rPr>
              <w:t>Пример / мысал / example: 09:00, 14:30</w:t>
            </w:r>
          </w:p>
        </w:tc>
      </w:tr>
      <w:tr w:rsidR="00F444E5" w:rsidRPr="00F444E5" w14:paraId="329B90F0" w14:textId="77777777" w:rsidTr="00F444E5">
        <w:trPr>
          <w:trHeight w:val="57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C48FE8E"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275A767D"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14:paraId="54805846"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75E7A"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эмитент акционерлерінің (қатысушылардың) жалпы жиналысының өткізу уақыты</w:t>
            </w: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2D80617D"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2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28B2DB"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0162491D" w14:textId="77777777" w:rsidR="00F444E5" w:rsidRPr="00F444E5" w:rsidRDefault="00F444E5" w:rsidP="00F444E5">
            <w:pPr>
              <w:spacing w:after="0" w:line="240" w:lineRule="auto"/>
              <w:rPr>
                <w:rFonts w:ascii="Times New Roman" w:eastAsia="Times New Roman" w:hAnsi="Times New Roman" w:cs="Times New Roman"/>
                <w:color w:val="333333"/>
                <w:sz w:val="18"/>
                <w:szCs w:val="18"/>
                <w:lang w:eastAsia="ru-RU"/>
              </w:rPr>
            </w:pPr>
          </w:p>
        </w:tc>
      </w:tr>
      <w:tr w:rsidR="00F444E5" w:rsidRPr="00F444E5" w14:paraId="3AC6ACF0" w14:textId="77777777" w:rsidTr="00F444E5">
        <w:trPr>
          <w:trHeight w:val="28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51411E5"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3DFF40D7"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467549C"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место проведения общего собрания акционеров (участников) эмитента</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258E09"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Республика Казахстан, 050008, г. Алматы, ул. Манаса, 32А, офис 201</w:t>
            </w:r>
          </w:p>
        </w:tc>
      </w:tr>
      <w:tr w:rsidR="00F444E5" w:rsidRPr="00F444E5" w14:paraId="2830D900" w14:textId="77777777" w:rsidTr="00F444E5">
        <w:trPr>
          <w:trHeight w:val="46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2E53978"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5EDA98F8"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32B3CFC"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эмитент акционерлерінің (қатысушылардың) жалпы жиналысының өткізу орны</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F4FB0"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Қазақстан Республикасы, 050008, Алматы қ., көш. Манаса, 32А, кеңсе 201</w:t>
            </w:r>
          </w:p>
        </w:tc>
      </w:tr>
      <w:tr w:rsidR="00F444E5" w:rsidRPr="00F444E5" w14:paraId="40389437" w14:textId="77777777" w:rsidTr="00F444E5">
        <w:trPr>
          <w:trHeight w:val="166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501991B"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95BA548"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3</w:t>
            </w: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BE09A64"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вопросы, включенные в повестку дня общего собрания акционеров (участников) эмитента</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8FC2FF"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1.Об утверждении годовой финансовой отчетности АО «Сентрас Секьюритиз» за 2023 год и рассмотрении аудиторского отчета за 2023 год. Об утверждении порядка распределения чистого дохода АО «Сентрас Секьюритиз» за 2023 год. 2.О принятии решения о выплате/невыплате дивидендов по простым акциям АО «Сентрас Секьюритиз». 3.Об обращениях акционеров на действия АО «Сентрас Секьюритиз» и его должностных лиц и итогах их рассмотрения. 4.О заключении АО «Сентрас Секьюритиз» сделок, в совершении которых имеется заинтересованность.</w:t>
            </w:r>
          </w:p>
        </w:tc>
      </w:tr>
      <w:tr w:rsidR="00F444E5" w:rsidRPr="00F444E5" w14:paraId="343FB9CA" w14:textId="77777777" w:rsidTr="00F444E5">
        <w:trPr>
          <w:trHeight w:val="193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59AEB2E"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333D1E73"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AC5FA58"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эмитент акционерлерінің (қатысушыларының) жалпы жиналысының күн тәртібіне енгізілген мәселелер</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21D045"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1. «Сентрас Секьюритиз» АҚ 2023 жылға арналған жылдық қаржылық есептілігін бекіту және 2023 жылға арналған аудиторлық есепті қарау туралы. «Сентрас Секьюритиз» АҚ 2023 жылға арналған таза кірісін бөлу тәртібін бекіту туралы. 2. «Сентрас Секьюритиз» АҚ жай акциялары бойынша дивидендтерді төлеу/төлемеу туралы шешім қабылдау туралы. 3. «Сентрас Секьюритиз» АҚ және оның лауазымды тұлғаларының әрекеттеріне қатысты акционерлердің өтініштері және оларды қарау нәтижелері туралы. 4. «Сентрас Секьюритиз» АҚ мүдделі мәмілелерді жасауы туралы.</w:t>
            </w:r>
          </w:p>
        </w:tc>
      </w:tr>
      <w:tr w:rsidR="00F444E5" w:rsidRPr="00F444E5" w14:paraId="35CBF78C" w14:textId="77777777" w:rsidTr="00F444E5">
        <w:trPr>
          <w:trHeight w:val="178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BC7423E"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644FF6A"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4</w:t>
            </w: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0077CDE"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решения, принятые общим собранием акционеров акционерного общества (участников), с указанием итогов (результатов) голосования</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4E3820"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1.Утвердить годовую финансовую отчетность АО «Сентрас Секьюритиз» за 2023 год. 2.Принять к сведению аудиторский отчет за 2023 год. 3.Не распределять накопленную чистую прибыль по итогам 2023 года, не начислять и не выплачивать дивиденды за 2023 год. 3.Принять к сведению информацию об отсутствии обращений акционеров на действия Общества и его должностных лиц. 4.Заключать Обществу сделки в совершении которых имеется заинтересованность с аффилированными лицами АО «Сентрас Секьюритиз».</w:t>
            </w:r>
          </w:p>
        </w:tc>
      </w:tr>
      <w:tr w:rsidR="00F444E5" w:rsidRPr="00F444E5" w14:paraId="7C392E57" w14:textId="77777777" w:rsidTr="00F444E5">
        <w:trPr>
          <w:trHeight w:val="184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CE47A1E"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142DBCF3"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9B6670E"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акционерлік қоғам акционерлерінің (қатысушыларының) жалпы жиналысында қабылданған шешімдер, дауыс берудің (нәтижелердің) қорытындысын көрсетумен</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9C6771"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1. «Сентрас Секьюритиз» АҚ-ның 2023 жылға арналған жылдық қаржылық есептілігі бекітілсін. 2. 2023 жылға арналған аудиторлық есеп назарға алынсын. 3. 2023 жылдың қорытындысы бойынша жинақталған таза пайданы таратпау, 2023 жылға дивидендтерді есептемеу және төлеу. 3. Қоғамның және оның лауазымды тұлғаларының әрекеттеріне акционерлердің шағымдарының жоқтығы туралы ақпаратты назарға алу. 4. Қоғам «Сентрас Секьюритиз» АҚ аффилиирленген тұлғаларымен мүдделі мәмілелер жасайды.</w:t>
            </w:r>
          </w:p>
        </w:tc>
      </w:tr>
      <w:tr w:rsidR="00F444E5" w:rsidRPr="00F444E5" w14:paraId="1BD51815" w14:textId="77777777" w:rsidTr="00F444E5">
        <w:trPr>
          <w:trHeight w:val="79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8B3CD12"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4CF02FA"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5</w:t>
            </w: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4B2300C"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в случае принятия общим собранием акционеров акционерного общества (участников) решения о добровольной ликвидации или добровольной реорганизации эмитента его дочерних организаций</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A2688"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61EA5F2C" w14:textId="77777777" w:rsidTr="00F444E5">
        <w:trPr>
          <w:trHeight w:val="79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909AE07"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6366188F"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EC913DE"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акционерлік қоғам акционерлерінің (қатысушыларының) жалпы жиналысында эмитентті, оның еншілес ұйымдарын ерікті түрде тарату немесе қайта құру туралы шешім қабылданған жағдайда</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0C1765"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0A0CF490" w14:textId="77777777" w:rsidTr="00F444E5">
        <w:trPr>
          <w:trHeight w:val="31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75200E2"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1FF8DF81"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9A32604"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1</w:t>
            </w:r>
          </w:p>
        </w:tc>
        <w:tc>
          <w:tcPr>
            <w:tcW w:w="479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2F62C3C"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место нахождения</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BF042"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07309F90" w14:textId="77777777" w:rsidTr="00F444E5">
        <w:trPr>
          <w:trHeight w:val="25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E0EF0F6"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0E3ECD22"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14:paraId="1A505AEF"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479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7BD448A"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орналасқан жері</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FB2112"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5D03F97E" w14:textId="77777777" w:rsidTr="00F444E5">
        <w:trPr>
          <w:trHeight w:val="10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F65F9A1"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362676AC"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14:paraId="7CA36E96"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8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662FC" w14:textId="77777777" w:rsidR="00F444E5" w:rsidRPr="00F444E5" w:rsidRDefault="00F444E5" w:rsidP="00F444E5">
            <w:pPr>
              <w:spacing w:after="0" w:line="240" w:lineRule="auto"/>
              <w:rPr>
                <w:rFonts w:ascii="Times New Roman" w:eastAsia="Times New Roman" w:hAnsi="Times New Roman" w:cs="Times New Roman"/>
                <w:color w:val="000000"/>
                <w:sz w:val="24"/>
                <w:szCs w:val="24"/>
                <w:lang w:eastAsia="ru-RU"/>
              </w:rPr>
            </w:pPr>
            <w:r w:rsidRPr="00F444E5">
              <w:rPr>
                <w:rFonts w:ascii="Times New Roman" w:eastAsia="Times New Roman" w:hAnsi="Times New Roman" w:cs="Times New Roman"/>
                <w:color w:val="000000"/>
                <w:sz w:val="24"/>
                <w:szCs w:val="24"/>
                <w:lang w:eastAsia="ru-RU"/>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02600" w14:textId="77777777" w:rsidR="00F444E5" w:rsidRPr="00F444E5" w:rsidRDefault="00F444E5" w:rsidP="00F444E5">
            <w:pPr>
              <w:spacing w:after="0" w:line="240" w:lineRule="auto"/>
              <w:rPr>
                <w:rFonts w:ascii="Times New Roman" w:eastAsia="Times New Roman" w:hAnsi="Times New Roman" w:cs="Times New Roman"/>
                <w:color w:val="000000"/>
                <w:sz w:val="24"/>
                <w:szCs w:val="24"/>
                <w:lang w:eastAsia="ru-RU"/>
              </w:rPr>
            </w:pPr>
            <w:r w:rsidRPr="00F444E5">
              <w:rPr>
                <w:rFonts w:ascii="Times New Roman" w:eastAsia="Times New Roman" w:hAnsi="Times New Roman" w:cs="Times New Roman"/>
                <w:color w:val="000000"/>
                <w:sz w:val="24"/>
                <w:szCs w:val="24"/>
                <w:lang w:eastAsia="ru-RU"/>
              </w:rPr>
              <w:t> </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EC0A4" w14:textId="77777777" w:rsidR="00F444E5" w:rsidRPr="00F444E5" w:rsidRDefault="00F444E5" w:rsidP="00F444E5">
            <w:pPr>
              <w:spacing w:after="0" w:line="240" w:lineRule="auto"/>
              <w:rPr>
                <w:rFonts w:ascii="Times New Roman" w:eastAsia="Times New Roman" w:hAnsi="Times New Roman" w:cs="Times New Roman"/>
                <w:color w:val="000000"/>
                <w:sz w:val="24"/>
                <w:szCs w:val="24"/>
                <w:lang w:eastAsia="ru-RU"/>
              </w:rPr>
            </w:pPr>
            <w:r w:rsidRPr="00F444E5">
              <w:rPr>
                <w:rFonts w:ascii="Times New Roman" w:eastAsia="Times New Roman" w:hAnsi="Times New Roman" w:cs="Times New Roman"/>
                <w:color w:val="000000"/>
                <w:sz w:val="24"/>
                <w:szCs w:val="24"/>
                <w:lang w:eastAsia="ru-RU"/>
              </w:rPr>
              <w:t> </w:t>
            </w:r>
          </w:p>
        </w:tc>
        <w:tc>
          <w:tcPr>
            <w:tcW w:w="231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129F8" w14:textId="77777777" w:rsidR="00F444E5" w:rsidRPr="00F444E5" w:rsidRDefault="00F444E5" w:rsidP="00F444E5">
            <w:pPr>
              <w:spacing w:after="0" w:line="240" w:lineRule="auto"/>
              <w:rPr>
                <w:rFonts w:ascii="Times New Roman" w:eastAsia="Times New Roman" w:hAnsi="Times New Roman" w:cs="Times New Roman"/>
                <w:color w:val="000000"/>
                <w:sz w:val="24"/>
                <w:szCs w:val="24"/>
                <w:lang w:eastAsia="ru-RU"/>
              </w:rPr>
            </w:pPr>
            <w:r w:rsidRPr="00F444E5">
              <w:rPr>
                <w:rFonts w:ascii="Times New Roman" w:eastAsia="Times New Roman" w:hAnsi="Times New Roman" w:cs="Times New Roman"/>
                <w:color w:val="000000"/>
                <w:sz w:val="24"/>
                <w:szCs w:val="24"/>
                <w:lang w:eastAsia="ru-RU"/>
              </w:rPr>
              <w:t> </w:t>
            </w:r>
          </w:p>
        </w:tc>
      </w:tr>
      <w:tr w:rsidR="00F444E5" w:rsidRPr="00F444E5" w14:paraId="2E247A21" w14:textId="77777777" w:rsidTr="00F444E5">
        <w:trPr>
          <w:trHeight w:val="57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C872DE9"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68F94D5C"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F19BD3B"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2</w:t>
            </w:r>
          </w:p>
        </w:tc>
        <w:tc>
          <w:tcPr>
            <w:tcW w:w="479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97D4F1B"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наименование реорганизуемого или ликвидируемого юридического лица</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50B45F"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284FDA93" w14:textId="77777777" w:rsidTr="00F444E5">
        <w:trPr>
          <w:trHeight w:val="33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86E00C1"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3F1FD1DE"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14:paraId="42C2FEC0"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479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DB3E211"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қайта құрылатын немесе таратылатын заңды тұлғаның атауы</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F4899C"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0B1C0570" w14:textId="77777777" w:rsidTr="00F444E5">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A80F606"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606AF5A1"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25E1D33"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3</w:t>
            </w:r>
          </w:p>
        </w:tc>
        <w:tc>
          <w:tcPr>
            <w:tcW w:w="47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92DCBB"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БИН реорганизуемого или ликвидируемого юридического лица</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2ADC68"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c>
          <w:tcPr>
            <w:tcW w:w="23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676E5"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2315F6C1" w14:textId="77777777" w:rsidTr="00F444E5">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D094FC9"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7946B166"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14:paraId="28109F06"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47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B18485"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қайта құрылатын немесе таратылатын заңды тұлғаның БСН</w:t>
            </w:r>
          </w:p>
        </w:tc>
        <w:tc>
          <w:tcPr>
            <w:tcW w:w="2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35A5E7"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23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A629E"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47FFA984" w14:textId="77777777" w:rsidTr="00F444E5">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CA81C2A"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784D26C2"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2D4E6D3"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4</w:t>
            </w:r>
          </w:p>
        </w:tc>
        <w:tc>
          <w:tcPr>
            <w:tcW w:w="47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A7FA59"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форма реорганизации эмитента</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3C3665"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3235BE6B" w14:textId="77777777" w:rsidTr="00F444E5">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6170B37"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2D1603CA"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14:paraId="409C28CF"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47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D67187"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xml:space="preserve">эмитентті қайта құрудың нысаны </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CE2A33"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181C8D48" w14:textId="77777777" w:rsidTr="00F444E5">
        <w:trPr>
          <w:trHeight w:val="25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2D6EB2F"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1A093B86"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3D4829"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5</w:t>
            </w:r>
          </w:p>
        </w:tc>
        <w:tc>
          <w:tcPr>
            <w:tcW w:w="479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D064DD9"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условия реорганизации эмитента</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5488A"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1370000D" w14:textId="77777777" w:rsidTr="00F444E5">
        <w:trPr>
          <w:trHeight w:val="34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A64D102"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28B30901"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14:paraId="776D2594"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479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147A424"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эмитентті қайта құрудың шарттары</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70B8D8"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r>
      <w:tr w:rsidR="00F444E5" w:rsidRPr="00F444E5" w14:paraId="6E185B71" w14:textId="77777777" w:rsidTr="00F444E5">
        <w:trPr>
          <w:trHeight w:val="31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ABEB46F"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11CEBA1"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6</w:t>
            </w: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D884925"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иные сведения при необходимости</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6AD920"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нет</w:t>
            </w:r>
          </w:p>
        </w:tc>
      </w:tr>
      <w:tr w:rsidR="00F444E5" w:rsidRPr="00F444E5" w14:paraId="227685E9" w14:textId="77777777" w:rsidTr="00F444E5">
        <w:trPr>
          <w:trHeight w:val="31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778EE72"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35605093"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513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AFFE3FB"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қажет болған кезде өзге де мәліметтер</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D9E016"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жоқ</w:t>
            </w:r>
          </w:p>
        </w:tc>
      </w:tr>
      <w:tr w:rsidR="00F444E5" w:rsidRPr="00F444E5" w14:paraId="16B11BF7" w14:textId="77777777" w:rsidTr="00F444E5">
        <w:trPr>
          <w:trHeight w:val="55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7FBEDEC"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E34C00"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r w:rsidRPr="00F444E5">
              <w:rPr>
                <w:rFonts w:ascii="Times New Roman" w:eastAsia="Times New Roman" w:hAnsi="Times New Roman" w:cs="Times New Roman"/>
                <w:color w:val="000000"/>
                <w:sz w:val="18"/>
                <w:szCs w:val="18"/>
                <w:lang w:eastAsia="ru-RU"/>
              </w:rPr>
              <w:t> </w:t>
            </w:r>
          </w:p>
        </w:tc>
        <w:tc>
          <w:tcPr>
            <w:tcW w:w="9860"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68E790F6" w14:textId="77777777" w:rsidR="00F444E5" w:rsidRPr="00F444E5" w:rsidRDefault="00F444E5" w:rsidP="00F444E5">
            <w:pPr>
              <w:spacing w:after="0" w:line="240" w:lineRule="auto"/>
              <w:rPr>
                <w:rFonts w:ascii="Times New Roman" w:eastAsia="Times New Roman" w:hAnsi="Times New Roman" w:cs="Times New Roman"/>
                <w:color w:val="000000" w:themeColor="text1"/>
                <w:sz w:val="18"/>
                <w:szCs w:val="18"/>
                <w:lang w:eastAsia="ru-RU"/>
              </w:rPr>
            </w:pPr>
            <w:r w:rsidRPr="00F444E5">
              <w:rPr>
                <w:rFonts w:ascii="Times New Roman" w:eastAsia="Times New Roman" w:hAnsi="Times New Roman" w:cs="Times New Roman"/>
                <w:color w:val="000000" w:themeColor="text1"/>
                <w:sz w:val="18"/>
                <w:szCs w:val="18"/>
                <w:lang w:eastAsia="ru-RU"/>
              </w:rPr>
              <w:t>В случае наличия у эмитента единственного акционера (участника), указывается дата решения единственного акционера (участника), решения принятые единственным акционером (участником), иные сведения по решению эмитента.</w:t>
            </w:r>
          </w:p>
        </w:tc>
      </w:tr>
      <w:tr w:rsidR="00F444E5" w:rsidRPr="00F444E5" w14:paraId="05EA8D2F" w14:textId="77777777" w:rsidTr="00F444E5">
        <w:trPr>
          <w:trHeight w:val="55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38A8A1B" w14:textId="77777777" w:rsidR="00F444E5" w:rsidRPr="00F444E5" w:rsidRDefault="00F444E5" w:rsidP="00F444E5">
            <w:pPr>
              <w:spacing w:after="0" w:line="240" w:lineRule="auto"/>
              <w:rPr>
                <w:rFonts w:ascii="Times New Roman" w:eastAsia="Times New Roman" w:hAnsi="Times New Roman" w:cs="Times New Roman"/>
                <w:b/>
                <w:bCs/>
                <w:color w:val="000000"/>
                <w:sz w:val="18"/>
                <w:szCs w:val="18"/>
                <w:lang w:eastAsia="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14E0EA34" w14:textId="77777777" w:rsidR="00F444E5" w:rsidRPr="00F444E5" w:rsidRDefault="00F444E5" w:rsidP="00F444E5">
            <w:pPr>
              <w:spacing w:after="0" w:line="240" w:lineRule="auto"/>
              <w:rPr>
                <w:rFonts w:ascii="Times New Roman" w:eastAsia="Times New Roman" w:hAnsi="Times New Roman" w:cs="Times New Roman"/>
                <w:color w:val="000000"/>
                <w:sz w:val="18"/>
                <w:szCs w:val="18"/>
                <w:lang w:eastAsia="ru-RU"/>
              </w:rPr>
            </w:pPr>
          </w:p>
        </w:tc>
        <w:tc>
          <w:tcPr>
            <w:tcW w:w="9860"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13858FCE" w14:textId="77777777" w:rsidR="00F444E5" w:rsidRPr="00F444E5" w:rsidRDefault="00F444E5" w:rsidP="00F444E5">
            <w:pPr>
              <w:spacing w:after="0" w:line="240" w:lineRule="auto"/>
              <w:rPr>
                <w:rFonts w:ascii="Times New Roman" w:eastAsia="Times New Roman" w:hAnsi="Times New Roman" w:cs="Times New Roman"/>
                <w:color w:val="000000" w:themeColor="text1"/>
                <w:sz w:val="18"/>
                <w:szCs w:val="18"/>
                <w:lang w:eastAsia="ru-RU"/>
              </w:rPr>
            </w:pPr>
            <w:r w:rsidRPr="00F444E5">
              <w:rPr>
                <w:rFonts w:ascii="Times New Roman" w:eastAsia="Times New Roman" w:hAnsi="Times New Roman" w:cs="Times New Roman"/>
                <w:color w:val="000000" w:themeColor="text1"/>
                <w:sz w:val="18"/>
                <w:szCs w:val="18"/>
                <w:lang w:eastAsia="ru-RU"/>
              </w:rPr>
              <w:t>Эмитенттің жалғыз акционері (қатысушысы) болған жағдайда жалғыз акционер (қатысушы) шешім қабылдаған күн, жалғыз акционер (қатысушы) қабылдаған шешімдер, эмитенттің ұйғарымы бойынша өзге де мәліметтер көрсетіледі.</w:t>
            </w:r>
          </w:p>
        </w:tc>
      </w:tr>
    </w:tbl>
    <w:p w14:paraId="65BC4043" w14:textId="4D4E182C" w:rsidR="00C67C31" w:rsidRPr="00E24420" w:rsidRDefault="00C67C31" w:rsidP="00C67C31">
      <w:pPr>
        <w:spacing w:after="0" w:line="240" w:lineRule="auto"/>
        <w:jc w:val="both"/>
        <w:rPr>
          <w:rFonts w:ascii="Times New Roman" w:hAnsi="Times New Roman" w:cs="Times New Roman"/>
          <w:i/>
          <w:iCs/>
          <w:sz w:val="16"/>
          <w:szCs w:val="16"/>
          <w:lang w:val="kk-KZ"/>
        </w:rPr>
      </w:pPr>
    </w:p>
    <w:sectPr w:rsidR="00C67C31" w:rsidRPr="00E2442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EE430" w14:textId="77777777" w:rsidR="00F31277" w:rsidRDefault="00F31277" w:rsidP="00F31277">
      <w:pPr>
        <w:spacing w:after="0" w:line="240" w:lineRule="auto"/>
      </w:pPr>
      <w:r>
        <w:separator/>
      </w:r>
    </w:p>
  </w:endnote>
  <w:endnote w:type="continuationSeparator" w:id="0">
    <w:p w14:paraId="7C4834D6" w14:textId="77777777" w:rsidR="00F31277" w:rsidRDefault="00F31277" w:rsidP="00F3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784149"/>
      <w:docPartObj>
        <w:docPartGallery w:val="Page Numbers (Bottom of Page)"/>
        <w:docPartUnique/>
      </w:docPartObj>
    </w:sdtPr>
    <w:sdtEndPr/>
    <w:sdtContent>
      <w:p w14:paraId="74FD9BE8" w14:textId="4A8D36EB" w:rsidR="00F31277" w:rsidRDefault="00F31277">
        <w:pPr>
          <w:pStyle w:val="a5"/>
          <w:jc w:val="right"/>
        </w:pPr>
        <w:r>
          <w:fldChar w:fldCharType="begin"/>
        </w:r>
        <w:r>
          <w:instrText>PAGE   \* MERGEFORMAT</w:instrText>
        </w:r>
        <w:r>
          <w:fldChar w:fldCharType="separate"/>
        </w:r>
        <w:r>
          <w:t>2</w:t>
        </w:r>
        <w:r>
          <w:fldChar w:fldCharType="end"/>
        </w:r>
      </w:p>
    </w:sdtContent>
  </w:sdt>
  <w:p w14:paraId="3257C5ED" w14:textId="77777777" w:rsidR="00F31277" w:rsidRDefault="00F312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A4EDD" w14:textId="77777777" w:rsidR="00F31277" w:rsidRDefault="00F31277" w:rsidP="00F31277">
      <w:pPr>
        <w:spacing w:after="0" w:line="240" w:lineRule="auto"/>
      </w:pPr>
      <w:r>
        <w:separator/>
      </w:r>
    </w:p>
  </w:footnote>
  <w:footnote w:type="continuationSeparator" w:id="0">
    <w:p w14:paraId="207F3475" w14:textId="77777777" w:rsidR="00F31277" w:rsidRDefault="00F31277" w:rsidP="00F31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08"/>
    <w:rsid w:val="000E6258"/>
    <w:rsid w:val="001F775A"/>
    <w:rsid w:val="003C38C8"/>
    <w:rsid w:val="00804608"/>
    <w:rsid w:val="00827A2A"/>
    <w:rsid w:val="009E7C96"/>
    <w:rsid w:val="00C67C31"/>
    <w:rsid w:val="00E24420"/>
    <w:rsid w:val="00E95414"/>
    <w:rsid w:val="00ED1D2F"/>
    <w:rsid w:val="00F31277"/>
    <w:rsid w:val="00F44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CEAA"/>
  <w15:chartTrackingRefBased/>
  <w15:docId w15:val="{5DEE8B7B-C845-4D5C-859E-F37FAA30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C31"/>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2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277"/>
    <w:rPr>
      <w:kern w:val="0"/>
      <w14:ligatures w14:val="none"/>
    </w:rPr>
  </w:style>
  <w:style w:type="paragraph" w:styleId="a5">
    <w:name w:val="footer"/>
    <w:basedOn w:val="a"/>
    <w:link w:val="a6"/>
    <w:uiPriority w:val="99"/>
    <w:unhideWhenUsed/>
    <w:rsid w:val="00F312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27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076083">
      <w:bodyDiv w:val="1"/>
      <w:marLeft w:val="0"/>
      <w:marRight w:val="0"/>
      <w:marTop w:val="0"/>
      <w:marBottom w:val="0"/>
      <w:divBdr>
        <w:top w:val="none" w:sz="0" w:space="0" w:color="auto"/>
        <w:left w:val="none" w:sz="0" w:space="0" w:color="auto"/>
        <w:bottom w:val="none" w:sz="0" w:space="0" w:color="auto"/>
        <w:right w:val="none" w:sz="0" w:space="0" w:color="auto"/>
      </w:divBdr>
    </w:div>
    <w:div w:id="970287577">
      <w:bodyDiv w:val="1"/>
      <w:marLeft w:val="0"/>
      <w:marRight w:val="0"/>
      <w:marTop w:val="0"/>
      <w:marBottom w:val="0"/>
      <w:divBdr>
        <w:top w:val="none" w:sz="0" w:space="0" w:color="auto"/>
        <w:left w:val="none" w:sz="0" w:space="0" w:color="auto"/>
        <w:bottom w:val="none" w:sz="0" w:space="0" w:color="auto"/>
        <w:right w:val="none" w:sz="0" w:space="0" w:color="auto"/>
      </w:divBdr>
    </w:div>
    <w:div w:id="1310206467">
      <w:bodyDiv w:val="1"/>
      <w:marLeft w:val="0"/>
      <w:marRight w:val="0"/>
      <w:marTop w:val="0"/>
      <w:marBottom w:val="0"/>
      <w:divBdr>
        <w:top w:val="none" w:sz="0" w:space="0" w:color="auto"/>
        <w:left w:val="none" w:sz="0" w:space="0" w:color="auto"/>
        <w:bottom w:val="none" w:sz="0" w:space="0" w:color="auto"/>
        <w:right w:val="none" w:sz="0" w:space="0" w:color="auto"/>
      </w:divBdr>
    </w:div>
    <w:div w:id="19651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Makhmetova</dc:creator>
  <cp:keywords/>
  <dc:description/>
  <cp:lastModifiedBy>Bauyrzhan Kultassov</cp:lastModifiedBy>
  <cp:revision>7</cp:revision>
  <cp:lastPrinted>2024-04-30T12:37:00Z</cp:lastPrinted>
  <dcterms:created xsi:type="dcterms:W3CDTF">2023-06-02T03:46:00Z</dcterms:created>
  <dcterms:modified xsi:type="dcterms:W3CDTF">2024-04-30T12:54:00Z</dcterms:modified>
</cp:coreProperties>
</file>